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8CB" w:rsidRPr="008558D9" w:rsidRDefault="004978CB" w:rsidP="004978CB">
      <w:pPr>
        <w:jc w:val="center"/>
        <w:rPr>
          <w:b/>
          <w:noProof/>
          <w:sz w:val="36"/>
          <w:lang w:eastAsia="da-DK"/>
        </w:rPr>
      </w:pPr>
      <w:r w:rsidRPr="008558D9">
        <w:rPr>
          <w:b/>
          <w:noProof/>
          <w:sz w:val="56"/>
          <w:lang w:eastAsia="da-DK"/>
        </w:rPr>
        <w:t>FORBERED DIN HUD TIL SOLEN</w:t>
      </w:r>
      <w:r>
        <w:rPr>
          <w:b/>
          <w:noProof/>
          <w:sz w:val="40"/>
          <w:lang w:eastAsia="da-DK"/>
        </w:rPr>
        <w:br/>
      </w:r>
    </w:p>
    <w:p w:rsidR="004978CB" w:rsidRPr="008558D9" w:rsidRDefault="004978CB">
      <w:pPr>
        <w:jc w:val="center"/>
        <w:rPr>
          <w:rFonts w:ascii="adelle" w:hAnsi="adelle" w:cs="Arial"/>
          <w:sz w:val="33"/>
          <w:szCs w:val="21"/>
        </w:rPr>
      </w:pPr>
      <w:r w:rsidRPr="008558D9">
        <w:rPr>
          <w:rFonts w:ascii="adelle" w:hAnsi="adelle" w:cs="Arial"/>
          <w:sz w:val="39"/>
          <w:szCs w:val="21"/>
        </w:rPr>
        <w:t>Gør din hud klar til at modtage sole</w:t>
      </w:r>
      <w:r w:rsidRPr="008558D9">
        <w:rPr>
          <w:rFonts w:ascii="adelle" w:hAnsi="adelle" w:cs="Arial"/>
          <w:sz w:val="39"/>
          <w:szCs w:val="21"/>
        </w:rPr>
        <w:t xml:space="preserve">ns varme og livgivende stråler. </w:t>
      </w:r>
      <w:r w:rsidR="008558D9">
        <w:rPr>
          <w:rFonts w:ascii="adelle" w:hAnsi="adelle" w:cs="Arial"/>
          <w:sz w:val="39"/>
          <w:szCs w:val="21"/>
        </w:rPr>
        <w:t xml:space="preserve">Og få </w:t>
      </w:r>
      <w:r w:rsidRPr="008558D9">
        <w:rPr>
          <w:rFonts w:ascii="adelle" w:hAnsi="adelle" w:cs="Arial"/>
          <w:sz w:val="39"/>
          <w:szCs w:val="21"/>
        </w:rPr>
        <w:t xml:space="preserve">en dejlig glød på samme tid. </w:t>
      </w:r>
      <w:r w:rsidRPr="008558D9">
        <w:rPr>
          <w:rFonts w:ascii="adelle" w:hAnsi="adelle" w:cs="Arial"/>
          <w:sz w:val="47"/>
          <w:szCs w:val="21"/>
        </w:rPr>
        <w:br/>
      </w:r>
      <w:r w:rsidRPr="008558D9">
        <w:rPr>
          <w:rFonts w:ascii="adelle" w:hAnsi="adelle" w:cs="Arial"/>
          <w:sz w:val="39"/>
          <w:szCs w:val="21"/>
        </w:rPr>
        <w:t>Solforbered din hud nu.</w:t>
      </w:r>
      <w:r w:rsidRPr="008558D9">
        <w:rPr>
          <w:rFonts w:ascii="adelle" w:hAnsi="adelle" w:cs="Arial"/>
          <w:sz w:val="41"/>
          <w:szCs w:val="21"/>
        </w:rPr>
        <w:br/>
      </w:r>
    </w:p>
    <w:p w:rsidR="008558D9" w:rsidRPr="008558D9" w:rsidRDefault="004978CB">
      <w:pPr>
        <w:jc w:val="center"/>
        <w:rPr>
          <w:rFonts w:ascii="adelle" w:hAnsi="adelle" w:cs="Arial"/>
          <w:sz w:val="29"/>
          <w:szCs w:val="21"/>
        </w:rPr>
      </w:pPr>
      <w:r w:rsidRPr="008558D9">
        <w:rPr>
          <w:rFonts w:ascii="adelle" w:hAnsi="adelle" w:cs="Arial"/>
          <w:sz w:val="29"/>
          <w:szCs w:val="21"/>
        </w:rPr>
        <w:t xml:space="preserve">BETAFACTOR 90 TABL. </w:t>
      </w:r>
      <w:r w:rsidRPr="008558D9">
        <w:rPr>
          <w:rFonts w:ascii="adelle" w:hAnsi="adelle" w:cs="Arial"/>
          <w:sz w:val="35"/>
          <w:szCs w:val="21"/>
        </w:rPr>
        <w:br/>
      </w:r>
      <w:r w:rsidRPr="008558D9">
        <w:rPr>
          <w:rFonts w:ascii="adelle" w:hAnsi="adelle" w:cs="Arial"/>
          <w:b/>
          <w:sz w:val="29"/>
          <w:szCs w:val="21"/>
        </w:rPr>
        <w:t xml:space="preserve"> KR. 129,-</w:t>
      </w:r>
      <w:r w:rsidRPr="008558D9">
        <w:rPr>
          <w:rFonts w:ascii="adelle" w:hAnsi="adelle" w:cs="Arial"/>
          <w:sz w:val="29"/>
          <w:szCs w:val="21"/>
        </w:rPr>
        <w:br/>
      </w:r>
      <w:r w:rsidRPr="008558D9">
        <w:rPr>
          <w:rFonts w:ascii="adelle" w:hAnsi="adelle" w:cs="Arial"/>
          <w:sz w:val="29"/>
          <w:szCs w:val="21"/>
        </w:rPr>
        <w:br/>
        <w:t xml:space="preserve">SOLKLAR 60 KAPS. </w:t>
      </w:r>
      <w:r w:rsidRPr="008558D9">
        <w:rPr>
          <w:rFonts w:ascii="adelle" w:hAnsi="adelle" w:cs="Arial"/>
          <w:sz w:val="29"/>
          <w:szCs w:val="21"/>
        </w:rPr>
        <w:br/>
      </w:r>
      <w:r w:rsidRPr="008558D9">
        <w:rPr>
          <w:rFonts w:ascii="adelle" w:hAnsi="adelle" w:cs="Arial"/>
          <w:b/>
          <w:sz w:val="29"/>
          <w:szCs w:val="21"/>
        </w:rPr>
        <w:t>KR: 98,95</w:t>
      </w:r>
      <w:r w:rsidRPr="008558D9">
        <w:rPr>
          <w:rFonts w:ascii="adelle" w:hAnsi="adelle" w:cs="Arial"/>
          <w:sz w:val="29"/>
          <w:szCs w:val="21"/>
        </w:rPr>
        <w:br/>
      </w:r>
      <w:r w:rsidRPr="008558D9">
        <w:rPr>
          <w:rFonts w:ascii="adelle" w:hAnsi="adelle" w:cs="Arial"/>
          <w:sz w:val="29"/>
          <w:szCs w:val="21"/>
        </w:rPr>
        <w:br/>
      </w:r>
      <w:r w:rsidR="00DB453D">
        <w:rPr>
          <w:rFonts w:ascii="adelle" w:hAnsi="adelle" w:cs="Arial"/>
          <w:sz w:val="29"/>
          <w:szCs w:val="21"/>
        </w:rPr>
        <w:t>TAN VITAMINS</w:t>
      </w:r>
      <w:r w:rsidRPr="008558D9">
        <w:rPr>
          <w:rFonts w:ascii="adelle" w:hAnsi="adelle" w:cs="Arial"/>
          <w:sz w:val="29"/>
          <w:szCs w:val="21"/>
        </w:rPr>
        <w:t xml:space="preserve"> 60 GUMMIES </w:t>
      </w:r>
      <w:r w:rsidRPr="008558D9">
        <w:rPr>
          <w:rFonts w:ascii="adelle" w:hAnsi="adelle" w:cs="Arial"/>
          <w:sz w:val="29"/>
          <w:szCs w:val="21"/>
        </w:rPr>
        <w:br/>
      </w:r>
      <w:r w:rsidRPr="008558D9">
        <w:rPr>
          <w:rFonts w:ascii="adelle" w:hAnsi="adelle" w:cs="Arial"/>
          <w:b/>
          <w:sz w:val="29"/>
          <w:szCs w:val="21"/>
        </w:rPr>
        <w:t>KR. 189,- SPAR 60,-</w:t>
      </w:r>
      <w:bookmarkStart w:id="0" w:name="_GoBack"/>
      <w:bookmarkEnd w:id="0"/>
      <w:r w:rsidRPr="008558D9">
        <w:rPr>
          <w:rFonts w:ascii="adelle" w:hAnsi="adelle" w:cs="Arial"/>
          <w:sz w:val="29"/>
          <w:szCs w:val="21"/>
        </w:rPr>
        <w:br/>
      </w:r>
      <w:r w:rsidRPr="008558D9">
        <w:rPr>
          <w:rFonts w:ascii="adelle" w:hAnsi="adelle" w:cs="Arial"/>
          <w:sz w:val="29"/>
          <w:szCs w:val="21"/>
        </w:rPr>
        <w:br/>
        <w:t>PERFECT TAN 60 TABL.</w:t>
      </w:r>
      <w:r w:rsidRPr="008558D9">
        <w:rPr>
          <w:rFonts w:ascii="adelle" w:hAnsi="adelle" w:cs="Arial"/>
          <w:sz w:val="29"/>
          <w:szCs w:val="21"/>
        </w:rPr>
        <w:br/>
      </w:r>
      <w:r w:rsidRPr="008558D9">
        <w:rPr>
          <w:rFonts w:ascii="adelle" w:hAnsi="adelle" w:cs="Arial"/>
          <w:b/>
          <w:sz w:val="29"/>
          <w:szCs w:val="21"/>
        </w:rPr>
        <w:t>KR. 212,-</w:t>
      </w:r>
      <w:r w:rsidR="008558D9" w:rsidRPr="008558D9">
        <w:rPr>
          <w:rFonts w:ascii="adelle" w:hAnsi="adelle" w:cs="Arial"/>
          <w:sz w:val="29"/>
          <w:szCs w:val="21"/>
        </w:rPr>
        <w:br/>
      </w:r>
      <w:r w:rsidRPr="008558D9">
        <w:rPr>
          <w:rFonts w:ascii="adelle" w:hAnsi="adelle" w:cs="Arial"/>
          <w:sz w:val="29"/>
          <w:szCs w:val="21"/>
        </w:rPr>
        <w:br/>
      </w:r>
      <w:r w:rsidR="008558D9" w:rsidRPr="008558D9">
        <w:rPr>
          <w:rFonts w:ascii="adelle" w:hAnsi="adelle" w:cs="Arial"/>
          <w:sz w:val="29"/>
          <w:szCs w:val="21"/>
        </w:rPr>
        <w:t xml:space="preserve">PERFECT TAN </w:t>
      </w:r>
      <w:r w:rsidRPr="008558D9">
        <w:rPr>
          <w:rFonts w:ascii="adelle" w:hAnsi="adelle" w:cs="Arial"/>
          <w:sz w:val="29"/>
          <w:szCs w:val="21"/>
        </w:rPr>
        <w:t xml:space="preserve">180 </w:t>
      </w:r>
      <w:proofErr w:type="spellStart"/>
      <w:r w:rsidRPr="008558D9">
        <w:rPr>
          <w:rFonts w:ascii="adelle" w:hAnsi="adelle" w:cs="Arial"/>
          <w:sz w:val="29"/>
          <w:szCs w:val="21"/>
        </w:rPr>
        <w:t>tabl</w:t>
      </w:r>
      <w:proofErr w:type="spellEnd"/>
      <w:r w:rsidR="008558D9">
        <w:rPr>
          <w:rFonts w:ascii="adelle" w:hAnsi="adelle" w:cs="Arial"/>
          <w:sz w:val="29"/>
          <w:szCs w:val="21"/>
        </w:rPr>
        <w:t>.</w:t>
      </w:r>
      <w:r w:rsidRPr="008558D9">
        <w:rPr>
          <w:rFonts w:ascii="adelle" w:hAnsi="adelle" w:cs="Arial"/>
          <w:sz w:val="29"/>
          <w:szCs w:val="21"/>
        </w:rPr>
        <w:t xml:space="preserve"> </w:t>
      </w:r>
    </w:p>
    <w:p w:rsidR="004978CB" w:rsidRPr="008558D9" w:rsidRDefault="008558D9">
      <w:pPr>
        <w:jc w:val="center"/>
        <w:rPr>
          <w:b/>
          <w:noProof/>
          <w:sz w:val="24"/>
          <w:lang w:eastAsia="da-DK"/>
        </w:rPr>
      </w:pPr>
      <w:r w:rsidRPr="008558D9">
        <w:rPr>
          <w:rFonts w:ascii="adelle" w:hAnsi="adelle" w:cs="Arial"/>
          <w:b/>
          <w:sz w:val="29"/>
          <w:szCs w:val="21"/>
        </w:rPr>
        <w:t xml:space="preserve">KR. </w:t>
      </w:r>
      <w:r w:rsidR="004978CB" w:rsidRPr="008558D9">
        <w:rPr>
          <w:rFonts w:ascii="adelle" w:hAnsi="adelle" w:cs="Arial"/>
          <w:b/>
          <w:sz w:val="29"/>
          <w:szCs w:val="21"/>
        </w:rPr>
        <w:t>532</w:t>
      </w:r>
      <w:r w:rsidRPr="008558D9">
        <w:rPr>
          <w:rFonts w:ascii="adelle" w:hAnsi="adelle" w:cs="Arial"/>
          <w:b/>
          <w:sz w:val="29"/>
          <w:szCs w:val="21"/>
        </w:rPr>
        <w:t>,-</w:t>
      </w:r>
      <w:r w:rsidR="004978CB" w:rsidRPr="008558D9">
        <w:rPr>
          <w:rFonts w:ascii="adelle" w:hAnsi="adelle" w:cs="Arial"/>
          <w:sz w:val="29"/>
          <w:szCs w:val="21"/>
        </w:rPr>
        <w:br/>
      </w:r>
      <w:r w:rsidRPr="008558D9">
        <w:rPr>
          <w:rFonts w:ascii="adelle" w:hAnsi="adelle" w:cs="Arial"/>
          <w:sz w:val="29"/>
          <w:szCs w:val="21"/>
        </w:rPr>
        <w:br/>
        <w:t>F</w:t>
      </w:r>
      <w:r w:rsidRPr="008558D9">
        <w:rPr>
          <w:rFonts w:ascii="adelle" w:hAnsi="adelle" w:cs="Arial" w:hint="eastAsia"/>
          <w:sz w:val="29"/>
          <w:szCs w:val="21"/>
        </w:rPr>
        <w:t>Å SMURT DIN HUD INDEFRA MED</w:t>
      </w:r>
      <w:r w:rsidR="004978CB" w:rsidRPr="008558D9">
        <w:rPr>
          <w:rFonts w:ascii="adelle" w:hAnsi="adelle" w:cs="Arial"/>
          <w:sz w:val="29"/>
          <w:szCs w:val="21"/>
        </w:rPr>
        <w:br/>
      </w:r>
      <w:r w:rsidRPr="008558D9">
        <w:rPr>
          <w:rFonts w:ascii="adelle" w:hAnsi="adelle" w:cs="Arial"/>
          <w:sz w:val="29"/>
          <w:szCs w:val="21"/>
        </w:rPr>
        <w:t>BEAUTY OIL</w:t>
      </w:r>
      <w:r w:rsidR="004978CB" w:rsidRPr="008558D9">
        <w:rPr>
          <w:rFonts w:ascii="adelle" w:hAnsi="adelle" w:cs="Arial"/>
          <w:sz w:val="29"/>
          <w:szCs w:val="21"/>
        </w:rPr>
        <w:t xml:space="preserve"> </w:t>
      </w:r>
      <w:r w:rsidRPr="008558D9">
        <w:rPr>
          <w:rFonts w:ascii="adelle" w:hAnsi="adelle" w:cs="Arial"/>
          <w:sz w:val="29"/>
          <w:szCs w:val="21"/>
        </w:rPr>
        <w:br/>
      </w:r>
      <w:r w:rsidRPr="008558D9">
        <w:rPr>
          <w:rFonts w:ascii="adelle" w:hAnsi="adelle" w:cs="Arial"/>
          <w:b/>
          <w:sz w:val="29"/>
          <w:szCs w:val="21"/>
        </w:rPr>
        <w:t xml:space="preserve">KR. </w:t>
      </w:r>
      <w:r w:rsidR="004978CB" w:rsidRPr="008558D9">
        <w:rPr>
          <w:rFonts w:ascii="adelle" w:hAnsi="adelle" w:cs="Arial"/>
          <w:b/>
          <w:sz w:val="29"/>
          <w:szCs w:val="21"/>
        </w:rPr>
        <w:t>221,-</w:t>
      </w:r>
    </w:p>
    <w:p w:rsidR="004978CB" w:rsidRPr="008558D9" w:rsidRDefault="008558D9">
      <w:pPr>
        <w:jc w:val="center"/>
        <w:rPr>
          <w:b/>
          <w:sz w:val="180"/>
          <w:szCs w:val="56"/>
        </w:rPr>
      </w:pPr>
      <w:r>
        <w:rPr>
          <w:noProof/>
          <w:color w:val="0000FF"/>
          <w:lang w:eastAsia="da-DK"/>
        </w:rPr>
        <w:drawing>
          <wp:anchor distT="0" distB="0" distL="114300" distR="114300" simplePos="0" relativeHeight="251662336" behindDoc="0" locked="0" layoutInCell="1" allowOverlap="1" wp14:anchorId="732FE73C" wp14:editId="0FC6EC4D">
            <wp:simplePos x="0" y="0"/>
            <wp:positionH relativeFrom="margin">
              <wp:posOffset>4652010</wp:posOffset>
            </wp:positionH>
            <wp:positionV relativeFrom="paragraph">
              <wp:posOffset>209550</wp:posOffset>
            </wp:positionV>
            <wp:extent cx="1847850" cy="1811020"/>
            <wp:effectExtent l="0" t="0" r="0" b="0"/>
            <wp:wrapThrough wrapText="bothSides">
              <wp:wrapPolygon edited="0">
                <wp:start x="0" y="0"/>
                <wp:lineTo x="0" y="21358"/>
                <wp:lineTo x="21377" y="21358"/>
                <wp:lineTo x="21377" y="0"/>
                <wp:lineTo x="0" y="0"/>
              </wp:wrapPolygon>
            </wp:wrapThrough>
            <wp:docPr id="4" name="irc_mi" descr="Relateret billede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elateret billede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81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  <w:lang w:eastAsia="da-DK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2319655</wp:posOffset>
            </wp:positionH>
            <wp:positionV relativeFrom="paragraph">
              <wp:posOffset>156845</wp:posOffset>
            </wp:positionV>
            <wp:extent cx="1884680" cy="1847850"/>
            <wp:effectExtent l="0" t="0" r="1270" b="0"/>
            <wp:wrapThrough wrapText="bothSides">
              <wp:wrapPolygon edited="0">
                <wp:start x="0" y="0"/>
                <wp:lineTo x="0" y="21377"/>
                <wp:lineTo x="21396" y="21377"/>
                <wp:lineTo x="21396" y="0"/>
                <wp:lineTo x="0" y="0"/>
              </wp:wrapPolygon>
            </wp:wrapThrough>
            <wp:docPr id="2" name="irc_mi" descr="Relateret billede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elateret billede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68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  <w:lang w:eastAsia="da-DK"/>
        </w:rPr>
        <w:drawing>
          <wp:anchor distT="0" distB="0" distL="114300" distR="114300" simplePos="0" relativeHeight="251660288" behindDoc="0" locked="0" layoutInCell="1" allowOverlap="1" wp14:anchorId="732FE73C" wp14:editId="0FC6EC4D">
            <wp:simplePos x="0" y="0"/>
            <wp:positionH relativeFrom="margin">
              <wp:posOffset>137160</wp:posOffset>
            </wp:positionH>
            <wp:positionV relativeFrom="paragraph">
              <wp:posOffset>198755</wp:posOffset>
            </wp:positionV>
            <wp:extent cx="1838960" cy="1802765"/>
            <wp:effectExtent l="0" t="0" r="8890" b="6985"/>
            <wp:wrapThrough wrapText="bothSides">
              <wp:wrapPolygon edited="0">
                <wp:start x="0" y="0"/>
                <wp:lineTo x="0" y="21455"/>
                <wp:lineTo x="21481" y="21455"/>
                <wp:lineTo x="21481" y="0"/>
                <wp:lineTo x="0" y="0"/>
              </wp:wrapPolygon>
            </wp:wrapThrough>
            <wp:docPr id="3" name="irc_mi" descr="Relateret billede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elateret billede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960" cy="180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978CB" w:rsidRPr="008558D9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elle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20D"/>
    <w:rsid w:val="004978CB"/>
    <w:rsid w:val="005B5659"/>
    <w:rsid w:val="008558D9"/>
    <w:rsid w:val="00A86A9C"/>
    <w:rsid w:val="00DB453D"/>
    <w:rsid w:val="00E70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B5ABF3-BC40-4E3C-A37D-CBB2FD9B0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702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702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google.dk/url?sa=i&amp;rct=j&amp;q=&amp;esrc=s&amp;source=images&amp;cd=&amp;cad=rja&amp;uact=8&amp;ved=2ahUKEwjf87aa48fhAhWH6qQKHXUiAQwQjRx6BAgBEAU&amp;url=https://de.123rf.com/photo_14209391_brennende-sonne-wie-eine-flamme-auf-wei%C3%9Fem-hintergrund.html&amp;psig=AOvVaw2a_jw0cGd_xhTy2-BF98Ot&amp;ust=1555062986620015" TargetMode="Externa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54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Helsam Helsingør</dc:creator>
  <cp:keywords/>
  <dc:description/>
  <cp:lastModifiedBy>Helsam Helsingør</cp:lastModifiedBy>
  <cp:revision>1</cp:revision>
  <cp:lastPrinted>2019-04-11T10:08:00Z</cp:lastPrinted>
  <dcterms:created xsi:type="dcterms:W3CDTF">2019-04-11T09:00:00Z</dcterms:created>
  <dcterms:modified xsi:type="dcterms:W3CDTF">2019-04-11T14:29:00Z</dcterms:modified>
</cp:coreProperties>
</file>